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东风区商务和经济合作局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年东风区商务和经合局公开工作按照政府信息中心的统一部署，继续坚持以科学发展观为指导，按照切实加强组织领导，继续完善公开工作机制，创新公开内容和形式 ，加重责任目标份量的工作思路，围绕工作大局，狠抓公开工作落实，着力强化公开工作组织领导，规范公开工作运作机制，构建监督评议体系，促进公开工作向经常化、制度化、规范化方向健康发展。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leftChars="0" w:right="0" w:rightChars="0" w:firstLine="675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  <w:t>（一）建立机构，加强组织领导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 xml:space="preserve">区商务和经合局高度重视政府信息公开工作，将其列入重要工作日程，多次召开会议，对相关工作进行研究和部署。调整领导小组成员，成立了由局长任组长，副局长任副组长，相关工作人员为成员的区商务和经合局政务信息公开工作领导小组，负责单位政务信息公开工作的组织领导。明确局办公室具体承担落实，牵头推进全局政务信息公开工作，相关人员予以配合，明确分工，扎实做好政府信息公开工作。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leftChars="0" w:right="0" w:rightChars="0" w:firstLine="675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  <w:t>（二）主动学习，认真抓好落实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及时召开政府信息公开工作会议，传达上级有关政府信息公开工作的指示和精神，学习政府信息公开知识，增强了工作人员及时、准确、主动公开政府信息的意识。增强素质，提高依照条例、严格按程序进行政府信息公开的能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leftChars="0" w:right="0" w:rightChars="0" w:firstLine="675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8"/>
          <w:sz w:val="32"/>
          <w:szCs w:val="32"/>
          <w:lang w:eastAsia="zh-CN"/>
        </w:rPr>
        <w:t>（三）提高认识，扎实开展政府信息公开工作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自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年初，经合局认真组织全局干部职工特别是领导干部认真学习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《政府信息公开条例》，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 xml:space="preserve">严格履行信息审核、发布程序，及时公开各类信息，有力地促进了全局政府信息公开工作的高效开展。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+11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6"/>
        <w:tblW w:w="91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94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86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一是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存在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部分信息公开不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及时的情况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；二是政府信息公开工作体系还不完善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，主要是兼职人员负责，未有专职人员承担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无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5F10817"/>
    <w:rsid w:val="068B1FF6"/>
    <w:rsid w:val="07FC5B84"/>
    <w:rsid w:val="0FC7045D"/>
    <w:rsid w:val="16485EE5"/>
    <w:rsid w:val="1A1612F1"/>
    <w:rsid w:val="21B36DF6"/>
    <w:rsid w:val="25DF46D5"/>
    <w:rsid w:val="26D70853"/>
    <w:rsid w:val="34B05339"/>
    <w:rsid w:val="357E20B6"/>
    <w:rsid w:val="3E0814BB"/>
    <w:rsid w:val="3E94544D"/>
    <w:rsid w:val="42C54575"/>
    <w:rsid w:val="4B82339A"/>
    <w:rsid w:val="59B26A03"/>
    <w:rsid w:val="5AB16782"/>
    <w:rsid w:val="5D395C9B"/>
    <w:rsid w:val="68E20654"/>
    <w:rsid w:val="6B314631"/>
    <w:rsid w:val="6BB84671"/>
    <w:rsid w:val="6EF02577"/>
    <w:rsid w:val="72C33CB6"/>
    <w:rsid w:val="76AE5727"/>
    <w:rsid w:val="7A9D4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0</TotalTime>
  <ScaleCrop>false</ScaleCrop>
  <LinksUpToDate>false</LinksUpToDate>
  <CharactersWithSpaces>1506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Administrator</cp:lastModifiedBy>
  <cp:lastPrinted>2021-01-19T03:11:00Z</cp:lastPrinted>
  <dcterms:modified xsi:type="dcterms:W3CDTF">2021-04-19T03:21:23Z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